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4069" w14:textId="428DDCF4" w:rsidR="00E76AF6" w:rsidRPr="00E76AF6" w:rsidRDefault="0089466B" w:rsidP="00E76AF6">
      <w:pPr>
        <w:pStyle w:val="Title"/>
        <w:jc w:val="center"/>
        <w:rPr>
          <w:rFonts w:ascii="NBS Light" w:hAnsi="NBS Light"/>
        </w:rPr>
      </w:pPr>
      <w:r w:rsidRPr="002A7497">
        <w:rPr>
          <w:rFonts w:ascii="NBS Light" w:hAnsi="NBS Light"/>
        </w:rPr>
        <w:t>Bulkington</w:t>
      </w:r>
      <w:r w:rsidR="005E1D61" w:rsidRPr="002A7497">
        <w:rPr>
          <w:rFonts w:ascii="NBS Light" w:hAnsi="NBS Light"/>
        </w:rPr>
        <w:t xml:space="preserve"> Parish Council </w:t>
      </w:r>
      <w:r w:rsidR="00E76AF6">
        <w:rPr>
          <w:rFonts w:ascii="NBS Light" w:hAnsi="NBS Light"/>
        </w:rPr>
        <w:t>Privacy Notice</w:t>
      </w:r>
    </w:p>
    <w:p w14:paraId="1240733E" w14:textId="26DD2B9F" w:rsidR="00E76AF6" w:rsidRPr="00E76AF6" w:rsidRDefault="00E76AF6" w:rsidP="00E76AF6">
      <w:pPr>
        <w:tabs>
          <w:tab w:val="left" w:pos="8430"/>
        </w:tabs>
        <w:spacing w:before="120" w:after="120"/>
      </w:pPr>
      <w:r w:rsidRPr="00E76AF6">
        <w:rPr>
          <w:b/>
          <w:bCs/>
        </w:rPr>
        <w:t> 1.  Your personal data – what is it?</w:t>
      </w:r>
      <w:r>
        <w:rPr>
          <w:b/>
          <w:bCs/>
        </w:rPr>
        <w:tab/>
      </w:r>
    </w:p>
    <w:p w14:paraId="4D91DA21" w14:textId="77777777" w:rsidR="00E76AF6" w:rsidRPr="00E76AF6" w:rsidRDefault="00E76AF6" w:rsidP="00E76AF6">
      <w:pPr>
        <w:spacing w:before="120" w:after="120"/>
      </w:pPr>
      <w:r w:rsidRPr="00E76AF6">
        <w:t> 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6F69FE33" w14:textId="77777777" w:rsidR="00E76AF6" w:rsidRPr="00E76AF6" w:rsidRDefault="00E76AF6" w:rsidP="00E76AF6">
      <w:pPr>
        <w:spacing w:before="120" w:after="120"/>
      </w:pPr>
      <w:r w:rsidRPr="00E76AF6">
        <w:rPr>
          <w:b/>
          <w:bCs/>
        </w:rPr>
        <w:t> 2. Who are we?</w:t>
      </w:r>
    </w:p>
    <w:p w14:paraId="5049DF0A" w14:textId="77777777" w:rsidR="00E76AF6" w:rsidRPr="00E76AF6" w:rsidRDefault="00E76AF6" w:rsidP="00E76AF6">
      <w:pPr>
        <w:spacing w:before="120" w:after="120"/>
      </w:pPr>
      <w:r w:rsidRPr="00E76AF6">
        <w:t> Bulkington Parish Council is a data controller (contact details below). This means it decides how your personal data is processed and for what purposes.   </w:t>
      </w:r>
    </w:p>
    <w:p w14:paraId="3CFE6DDB" w14:textId="77777777" w:rsidR="00E76AF6" w:rsidRPr="00E76AF6" w:rsidRDefault="00E76AF6" w:rsidP="00E76AF6">
      <w:pPr>
        <w:spacing w:before="120" w:after="120"/>
      </w:pPr>
      <w:r w:rsidRPr="00E76AF6">
        <w:rPr>
          <w:b/>
          <w:bCs/>
        </w:rPr>
        <w:t> 3. How do we process your personal data?</w:t>
      </w:r>
      <w:r w:rsidRPr="00E76AF6">
        <w:t> </w:t>
      </w:r>
    </w:p>
    <w:p w14:paraId="07C941A1" w14:textId="77777777" w:rsidR="00E76AF6" w:rsidRPr="00E76AF6" w:rsidRDefault="00E76AF6" w:rsidP="00E76AF6">
      <w:pPr>
        <w:spacing w:before="120" w:after="120"/>
      </w:pPr>
      <w:r w:rsidRPr="00E76AF6">
        <w:t> Bulkington Parish Council complies with its obligations under the “GDPR” by: • keeping personal data up to date • storing and destroying personal data securely • not collecting or retaining excessive amounts of personal data • protecting personal data from loss, misuse, unauthorised access and disclosure • ensuring that appropriate technical measures are in place to protect personal data.  We use your personal data for the following purposes: - • To enable us to perform our duties as a Parish Council • To manage our employees and councillors • To maintain our own accounts and records   </w:t>
      </w:r>
    </w:p>
    <w:p w14:paraId="4EE77383" w14:textId="77777777" w:rsidR="00E76AF6" w:rsidRPr="00E76AF6" w:rsidRDefault="00E76AF6" w:rsidP="00E76AF6">
      <w:pPr>
        <w:spacing w:before="120" w:after="120"/>
      </w:pPr>
      <w:r w:rsidRPr="00E76AF6">
        <w:rPr>
          <w:b/>
          <w:bCs/>
        </w:rPr>
        <w:t>4. What is the legal basis for processing your personal data?</w:t>
      </w:r>
    </w:p>
    <w:p w14:paraId="20474102" w14:textId="77777777" w:rsidR="00E76AF6" w:rsidRPr="00E76AF6" w:rsidRDefault="00E76AF6" w:rsidP="00E76AF6">
      <w:pPr>
        <w:spacing w:before="120" w:after="120"/>
      </w:pPr>
      <w:r w:rsidRPr="00E76AF6">
        <w:t>We hold small amounts of personal data such as correspondence, parish electoral roll, contact details of councillors and employees. These details are held for “legitimate interest” purposes - we need names, addresses and email addresses to be able to correspond, or on a “legal obligation” basis – we have to keep records for payroll, electoral roll, etc., because of other legislation.   </w:t>
      </w:r>
    </w:p>
    <w:p w14:paraId="6895AA16" w14:textId="77777777" w:rsidR="00E76AF6" w:rsidRPr="00E76AF6" w:rsidRDefault="00E76AF6" w:rsidP="00E76AF6">
      <w:pPr>
        <w:spacing w:before="120" w:after="120"/>
      </w:pPr>
      <w:r w:rsidRPr="00E76AF6">
        <w:rPr>
          <w:b/>
          <w:bCs/>
        </w:rPr>
        <w:t>5. Sharing your personal data</w:t>
      </w:r>
    </w:p>
    <w:p w14:paraId="50AB0F51" w14:textId="77777777" w:rsidR="00E76AF6" w:rsidRPr="00E76AF6" w:rsidRDefault="00E76AF6" w:rsidP="00E76AF6">
      <w:pPr>
        <w:spacing w:before="120" w:after="120"/>
      </w:pPr>
      <w:r w:rsidRPr="00E76AF6">
        <w:t> Your personal data will be treated as confidential and will only be shared with other parties with consent or if we are obliged to do so because of other legislation.   </w:t>
      </w:r>
    </w:p>
    <w:p w14:paraId="4D7783E5" w14:textId="77777777" w:rsidR="00E76AF6" w:rsidRPr="00E76AF6" w:rsidRDefault="00E76AF6" w:rsidP="00E76AF6">
      <w:pPr>
        <w:spacing w:before="120" w:after="120"/>
      </w:pPr>
      <w:r w:rsidRPr="00E76AF6">
        <w:rPr>
          <w:b/>
          <w:bCs/>
        </w:rPr>
        <w:t> 6. How long do we keep your personal data?</w:t>
      </w:r>
    </w:p>
    <w:p w14:paraId="7D0BD07D" w14:textId="77777777" w:rsidR="00E76AF6" w:rsidRPr="00E76AF6" w:rsidRDefault="00E76AF6" w:rsidP="00E76AF6">
      <w:pPr>
        <w:spacing w:before="120" w:after="120"/>
      </w:pPr>
      <w:r w:rsidRPr="00E76AF6">
        <w:t>We keep data in accordance with the guidance and regulations set by other bodies and we keep correspondence for up to 7 years. Specifically, we retain electoral roll data while it is still current.  </w:t>
      </w:r>
    </w:p>
    <w:p w14:paraId="494A459E" w14:textId="77777777" w:rsidR="00E76AF6" w:rsidRPr="00E76AF6" w:rsidRDefault="00E76AF6" w:rsidP="00E76AF6">
      <w:pPr>
        <w:spacing w:before="120" w:after="120"/>
      </w:pPr>
      <w:r w:rsidRPr="00E76AF6">
        <w:rPr>
          <w:b/>
          <w:bCs/>
        </w:rPr>
        <w:t>7. Your rights and your personal data</w:t>
      </w:r>
    </w:p>
    <w:p w14:paraId="06E3DCE5" w14:textId="77777777" w:rsidR="00E76AF6" w:rsidRDefault="00E76AF6" w:rsidP="00E76AF6">
      <w:pPr>
        <w:spacing w:before="120" w:after="120"/>
      </w:pPr>
      <w:r w:rsidRPr="00E76AF6">
        <w:t xml:space="preserve"> Unless subject to an exemption under the GDPR, you have the following rights with respect to your personal data: </w:t>
      </w:r>
      <w:r>
        <w:t>-</w:t>
      </w:r>
    </w:p>
    <w:p w14:paraId="3BC4E631" w14:textId="77777777" w:rsidR="00E76AF6" w:rsidRDefault="00E76AF6" w:rsidP="00E76AF6">
      <w:pPr>
        <w:spacing w:after="0"/>
      </w:pPr>
      <w:r w:rsidRPr="00E76AF6">
        <w:t>• The right to request a copy of your personal data which we hold about you. </w:t>
      </w:r>
    </w:p>
    <w:p w14:paraId="5416E00C" w14:textId="77777777" w:rsidR="00E76AF6" w:rsidRDefault="00E76AF6" w:rsidP="00E76AF6">
      <w:pPr>
        <w:spacing w:after="0"/>
      </w:pPr>
      <w:r w:rsidRPr="00E76AF6">
        <w:t>• The right to request that we correct any personal data if it is found to be inaccurate or out of date; </w:t>
      </w:r>
    </w:p>
    <w:p w14:paraId="23F6747F" w14:textId="77777777" w:rsidR="00E76AF6" w:rsidRDefault="00E76AF6" w:rsidP="00E76AF6">
      <w:pPr>
        <w:spacing w:after="0"/>
      </w:pPr>
      <w:r w:rsidRPr="00E76AF6">
        <w:t>• The right to request your personal data is erased where it is no longer necessary for us to retain such data; </w:t>
      </w:r>
    </w:p>
    <w:p w14:paraId="6A94B90C" w14:textId="77777777" w:rsidR="00E76AF6" w:rsidRDefault="00E76AF6" w:rsidP="00E76AF6">
      <w:pPr>
        <w:spacing w:after="0"/>
      </w:pPr>
      <w:r w:rsidRPr="00E76AF6">
        <w:t>• The right to withdraw your consent (if you have previously provided it) to the processing of your personal data at any time </w:t>
      </w:r>
    </w:p>
    <w:p w14:paraId="1F8A3803" w14:textId="77777777" w:rsidR="00E76AF6" w:rsidRDefault="00E76AF6" w:rsidP="00E76AF6">
      <w:pPr>
        <w:spacing w:after="0"/>
      </w:pPr>
      <w:r w:rsidRPr="00E76AF6">
        <w:t>• The right to request that the data controller provide the data subject with his/her personal data and where possible, to transmit that data directly to another data controller, </w:t>
      </w:r>
    </w:p>
    <w:p w14:paraId="79995046" w14:textId="77777777" w:rsidR="00E76AF6" w:rsidRDefault="00E76AF6" w:rsidP="00E76AF6">
      <w:pPr>
        <w:spacing w:after="0"/>
      </w:pPr>
      <w:r w:rsidRPr="00E76AF6">
        <w:lastRenderedPageBreak/>
        <w:t>• The right, where there is a dispute in relation to the accuracy or processing of your personal data, to request a restriction is placed on further processing; </w:t>
      </w:r>
    </w:p>
    <w:p w14:paraId="4A37FFC0" w14:textId="77777777" w:rsidR="00E76AF6" w:rsidRDefault="00E76AF6" w:rsidP="00E76AF6">
      <w:pPr>
        <w:spacing w:after="0"/>
      </w:pPr>
      <w:r w:rsidRPr="00E76AF6">
        <w:t>• The right to object to the processing of personal data, </w:t>
      </w:r>
    </w:p>
    <w:p w14:paraId="415DA221" w14:textId="615B4FDA" w:rsidR="00E76AF6" w:rsidRPr="00E76AF6" w:rsidRDefault="00E76AF6" w:rsidP="00E76AF6">
      <w:pPr>
        <w:spacing w:after="0"/>
      </w:pPr>
      <w:r w:rsidRPr="00E76AF6">
        <w:t>• The right to lodge a complaint with the Information Commissioners Office. </w:t>
      </w:r>
    </w:p>
    <w:p w14:paraId="40219CC3" w14:textId="77777777" w:rsidR="00E76AF6" w:rsidRPr="00E76AF6" w:rsidRDefault="00E76AF6" w:rsidP="00E76AF6">
      <w:pPr>
        <w:spacing w:before="120" w:after="120"/>
      </w:pPr>
      <w:r w:rsidRPr="00E76AF6">
        <w:rPr>
          <w:b/>
          <w:bCs/>
        </w:rPr>
        <w:t>8. Further processing</w:t>
      </w:r>
    </w:p>
    <w:p w14:paraId="6487B756" w14:textId="77777777" w:rsidR="00E76AF6" w:rsidRPr="00E76AF6" w:rsidRDefault="00E76AF6" w:rsidP="00E76AF6">
      <w:pPr>
        <w:spacing w:before="120" w:after="120"/>
      </w:pPr>
      <w:r w:rsidRPr="00E76AF6">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4591378F" w14:textId="77777777" w:rsidR="00E76AF6" w:rsidRPr="00E76AF6" w:rsidRDefault="00E76AF6" w:rsidP="00E76AF6">
      <w:pPr>
        <w:spacing w:before="120" w:after="120"/>
      </w:pPr>
      <w:r w:rsidRPr="00E76AF6">
        <w:rPr>
          <w:b/>
          <w:bCs/>
        </w:rPr>
        <w:t>9. Contact Details</w:t>
      </w:r>
      <w:r w:rsidRPr="00E76AF6">
        <w:t> To exercise all relevant rights, queries or complaints please in the first instance please use the following:  </w:t>
      </w:r>
    </w:p>
    <w:p w14:paraId="6F0D3034" w14:textId="77777777" w:rsidR="00E76AF6" w:rsidRPr="00E76AF6" w:rsidRDefault="00E76AF6" w:rsidP="00E76AF6">
      <w:pPr>
        <w:spacing w:before="120" w:after="120"/>
      </w:pPr>
      <w:r w:rsidRPr="00E76AF6">
        <w:t> theclerk@bulkington-pc.co.uk </w:t>
      </w:r>
    </w:p>
    <w:p w14:paraId="67FF3120" w14:textId="77777777" w:rsidR="00E76AF6" w:rsidRPr="00E76AF6" w:rsidRDefault="00E76AF6" w:rsidP="00E76AF6">
      <w:pPr>
        <w:spacing w:before="120" w:after="120"/>
      </w:pPr>
      <w:r w:rsidRPr="00E76AF6">
        <w:t>You can contact the Information Commissioners Office on 0303 123 1113 or via email https://ico.org.uk/global/contact-us/email/ or at the Information Commissioner's Office, Wycliffe House, Water Lane, Wilmslow, Cheshire. SK9 5AF. </w:t>
      </w:r>
    </w:p>
    <w:p w14:paraId="7B32C4EA" w14:textId="77777777" w:rsidR="00522430" w:rsidRPr="00E76AF6" w:rsidRDefault="00522430" w:rsidP="00E76AF6"/>
    <w:p w14:paraId="46F2B269" w14:textId="77777777" w:rsidR="00E76AF6" w:rsidRPr="00E76AF6" w:rsidRDefault="00E76AF6"/>
    <w:sectPr w:rsidR="00E76AF6" w:rsidRPr="00E76AF6">
      <w:headerReference w:type="even" r:id="rId8"/>
      <w:headerReference w:type="default" r:id="rId9"/>
      <w:footerReference w:type="even" r:id="rId10"/>
      <w:footerReference w:type="default" r:id="rId11"/>
      <w:headerReference w:type="first" r:id="rId12"/>
      <w:footerReference w:type="first" r:id="rId13"/>
      <w:pgSz w:w="11920" w:h="16840"/>
      <w:pgMar w:top="138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6469" w14:textId="77777777" w:rsidR="007D186C" w:rsidRDefault="007D186C" w:rsidP="00EB18CA">
      <w:pPr>
        <w:spacing w:after="0" w:line="240" w:lineRule="auto"/>
      </w:pPr>
      <w:r>
        <w:separator/>
      </w:r>
    </w:p>
  </w:endnote>
  <w:endnote w:type="continuationSeparator" w:id="0">
    <w:p w14:paraId="0432A0C3" w14:textId="77777777" w:rsidR="007D186C" w:rsidRDefault="007D186C" w:rsidP="00EB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BS Light">
    <w:altName w:val="Corbel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F65B" w14:textId="77777777" w:rsidR="00215A16" w:rsidRDefault="0021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97299"/>
      <w:docPartObj>
        <w:docPartGallery w:val="Page Numbers (Bottom of Page)"/>
        <w:docPartUnique/>
      </w:docPartObj>
    </w:sdtPr>
    <w:sdtEndPr>
      <w:rPr>
        <w:color w:val="7F7F7F" w:themeColor="background1" w:themeShade="7F"/>
        <w:spacing w:val="60"/>
      </w:rPr>
    </w:sdtEndPr>
    <w:sdtContent>
      <w:p w14:paraId="7E30B98F" w14:textId="77777777" w:rsidR="00555381" w:rsidRDefault="00555381" w:rsidP="00555381">
        <w:pPr>
          <w:pStyle w:val="Footer"/>
          <w:pBdr>
            <w:top w:val="single" w:sz="4" w:space="1" w:color="D9D9D9" w:themeColor="background1" w:themeShade="D9"/>
          </w:pBdr>
          <w:spacing w:before="120" w:after="120"/>
          <w:jc w:val="right"/>
        </w:pPr>
        <w:r>
          <w:fldChar w:fldCharType="begin"/>
        </w:r>
        <w:r>
          <w:instrText xml:space="preserve"> PAGE   \* MERGEFORMAT </w:instrText>
        </w:r>
        <w:r>
          <w:fldChar w:fldCharType="separate"/>
        </w:r>
        <w:r w:rsidR="00E76AF6">
          <w:rPr>
            <w:noProof/>
          </w:rP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D0E9" w14:textId="77777777" w:rsidR="00215A16" w:rsidRDefault="0021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826B" w14:textId="77777777" w:rsidR="007D186C" w:rsidRDefault="007D186C" w:rsidP="00EB18CA">
      <w:pPr>
        <w:spacing w:after="0" w:line="240" w:lineRule="auto"/>
      </w:pPr>
      <w:r>
        <w:separator/>
      </w:r>
    </w:p>
  </w:footnote>
  <w:footnote w:type="continuationSeparator" w:id="0">
    <w:p w14:paraId="638F26B5" w14:textId="77777777" w:rsidR="007D186C" w:rsidRDefault="007D186C" w:rsidP="00EB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5677" w14:textId="77777777" w:rsidR="00215A16" w:rsidRDefault="0021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D61" w14:textId="2FE7F6A2" w:rsidR="00797923" w:rsidRDefault="007D3138" w:rsidP="007D3138">
    <w:pPr>
      <w:pStyle w:val="Header"/>
      <w:jc w:val="center"/>
    </w:pPr>
    <w:r>
      <w:rPr>
        <w:noProof/>
        <w:lang w:eastAsia="en-GB"/>
      </w:rPr>
      <w:drawing>
        <wp:inline distT="0" distB="0" distL="0" distR="0" wp14:anchorId="5E8F56BB" wp14:editId="70ED685C">
          <wp:extent cx="1781998" cy="1076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610" cy="1103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792" w14:textId="77777777" w:rsidR="00215A16" w:rsidRDefault="0021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43"/>
    <w:multiLevelType w:val="hybridMultilevel"/>
    <w:tmpl w:val="A564A05A"/>
    <w:lvl w:ilvl="0" w:tplc="43989A26">
      <w:start w:val="1"/>
      <w:numFmt w:val="decimal"/>
      <w:lvlText w:val="%1"/>
      <w:lvlJc w:val="left"/>
      <w:pPr>
        <w:ind w:left="380" w:hanging="160"/>
      </w:pPr>
      <w:rPr>
        <w:rFonts w:ascii="Calibri" w:eastAsia="Calibri" w:hAnsi="Calibri" w:cs="Calibri" w:hint="default"/>
        <w:b/>
        <w:bCs/>
        <w:w w:val="100"/>
        <w:sz w:val="22"/>
        <w:szCs w:val="22"/>
        <w:lang w:val="en-GB" w:eastAsia="en-GB" w:bidi="en-GB"/>
      </w:rPr>
    </w:lvl>
    <w:lvl w:ilvl="1" w:tplc="398AD3F2">
      <w:numFmt w:val="bullet"/>
      <w:lvlText w:val=""/>
      <w:lvlJc w:val="left"/>
      <w:pPr>
        <w:ind w:left="940" w:hanging="360"/>
      </w:pPr>
      <w:rPr>
        <w:rFonts w:ascii="Symbol" w:eastAsia="Symbol" w:hAnsi="Symbol" w:cs="Symbol" w:hint="default"/>
        <w:w w:val="100"/>
        <w:sz w:val="22"/>
        <w:szCs w:val="22"/>
        <w:lang w:val="en-GB" w:eastAsia="en-GB" w:bidi="en-GB"/>
      </w:rPr>
    </w:lvl>
    <w:lvl w:ilvl="2" w:tplc="818E87AA">
      <w:numFmt w:val="bullet"/>
      <w:lvlText w:val="•"/>
      <w:lvlJc w:val="left"/>
      <w:pPr>
        <w:ind w:left="2050" w:hanging="360"/>
      </w:pPr>
      <w:rPr>
        <w:rFonts w:hint="default"/>
        <w:lang w:val="en-GB" w:eastAsia="en-GB" w:bidi="en-GB"/>
      </w:rPr>
    </w:lvl>
    <w:lvl w:ilvl="3" w:tplc="0F64EAF2">
      <w:numFmt w:val="bullet"/>
      <w:lvlText w:val="•"/>
      <w:lvlJc w:val="left"/>
      <w:pPr>
        <w:ind w:left="3160" w:hanging="360"/>
      </w:pPr>
      <w:rPr>
        <w:rFonts w:hint="default"/>
        <w:lang w:val="en-GB" w:eastAsia="en-GB" w:bidi="en-GB"/>
      </w:rPr>
    </w:lvl>
    <w:lvl w:ilvl="4" w:tplc="D4985E70">
      <w:numFmt w:val="bullet"/>
      <w:lvlText w:val="•"/>
      <w:lvlJc w:val="left"/>
      <w:pPr>
        <w:ind w:left="4270" w:hanging="360"/>
      </w:pPr>
      <w:rPr>
        <w:rFonts w:hint="default"/>
        <w:lang w:val="en-GB" w:eastAsia="en-GB" w:bidi="en-GB"/>
      </w:rPr>
    </w:lvl>
    <w:lvl w:ilvl="5" w:tplc="893089D4">
      <w:numFmt w:val="bullet"/>
      <w:lvlText w:val="•"/>
      <w:lvlJc w:val="left"/>
      <w:pPr>
        <w:ind w:left="5380" w:hanging="360"/>
      </w:pPr>
      <w:rPr>
        <w:rFonts w:hint="default"/>
        <w:lang w:val="en-GB" w:eastAsia="en-GB" w:bidi="en-GB"/>
      </w:rPr>
    </w:lvl>
    <w:lvl w:ilvl="6" w:tplc="297AA722">
      <w:numFmt w:val="bullet"/>
      <w:lvlText w:val="•"/>
      <w:lvlJc w:val="left"/>
      <w:pPr>
        <w:ind w:left="6491" w:hanging="360"/>
      </w:pPr>
      <w:rPr>
        <w:rFonts w:hint="default"/>
        <w:lang w:val="en-GB" w:eastAsia="en-GB" w:bidi="en-GB"/>
      </w:rPr>
    </w:lvl>
    <w:lvl w:ilvl="7" w:tplc="2E8637D4">
      <w:numFmt w:val="bullet"/>
      <w:lvlText w:val="•"/>
      <w:lvlJc w:val="left"/>
      <w:pPr>
        <w:ind w:left="7601" w:hanging="360"/>
      </w:pPr>
      <w:rPr>
        <w:rFonts w:hint="default"/>
        <w:lang w:val="en-GB" w:eastAsia="en-GB" w:bidi="en-GB"/>
      </w:rPr>
    </w:lvl>
    <w:lvl w:ilvl="8" w:tplc="3482E96C">
      <w:numFmt w:val="bullet"/>
      <w:lvlText w:val="•"/>
      <w:lvlJc w:val="left"/>
      <w:pPr>
        <w:ind w:left="8711" w:hanging="360"/>
      </w:pPr>
      <w:rPr>
        <w:rFonts w:hint="default"/>
        <w:lang w:val="en-GB" w:eastAsia="en-GB" w:bidi="en-GB"/>
      </w:rPr>
    </w:lvl>
  </w:abstractNum>
  <w:abstractNum w:abstractNumId="1" w15:restartNumberingAfterBreak="0">
    <w:nsid w:val="061F06C9"/>
    <w:multiLevelType w:val="hybridMultilevel"/>
    <w:tmpl w:val="47108680"/>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DB9C9D30">
      <w:numFmt w:val="bullet"/>
      <w:lvlText w:val="•"/>
      <w:lvlJc w:val="left"/>
      <w:pPr>
        <w:ind w:left="856" w:hanging="360"/>
      </w:pPr>
      <w:rPr>
        <w:rFonts w:hint="default"/>
        <w:lang w:val="en-GB" w:eastAsia="en-GB" w:bidi="en-GB"/>
      </w:rPr>
    </w:lvl>
    <w:lvl w:ilvl="2" w:tplc="D0F26878">
      <w:numFmt w:val="bullet"/>
      <w:lvlText w:val="•"/>
      <w:lvlJc w:val="left"/>
      <w:pPr>
        <w:ind w:left="1233" w:hanging="360"/>
      </w:pPr>
      <w:rPr>
        <w:rFonts w:hint="default"/>
        <w:lang w:val="en-GB" w:eastAsia="en-GB" w:bidi="en-GB"/>
      </w:rPr>
    </w:lvl>
    <w:lvl w:ilvl="3" w:tplc="56345BA4">
      <w:numFmt w:val="bullet"/>
      <w:lvlText w:val="•"/>
      <w:lvlJc w:val="left"/>
      <w:pPr>
        <w:ind w:left="1610" w:hanging="360"/>
      </w:pPr>
      <w:rPr>
        <w:rFonts w:hint="default"/>
        <w:lang w:val="en-GB" w:eastAsia="en-GB" w:bidi="en-GB"/>
      </w:rPr>
    </w:lvl>
    <w:lvl w:ilvl="4" w:tplc="0EFA12D4">
      <w:numFmt w:val="bullet"/>
      <w:lvlText w:val="•"/>
      <w:lvlJc w:val="left"/>
      <w:pPr>
        <w:ind w:left="1986" w:hanging="360"/>
      </w:pPr>
      <w:rPr>
        <w:rFonts w:hint="default"/>
        <w:lang w:val="en-GB" w:eastAsia="en-GB" w:bidi="en-GB"/>
      </w:rPr>
    </w:lvl>
    <w:lvl w:ilvl="5" w:tplc="90745B84">
      <w:numFmt w:val="bullet"/>
      <w:lvlText w:val="•"/>
      <w:lvlJc w:val="left"/>
      <w:pPr>
        <w:ind w:left="2363" w:hanging="360"/>
      </w:pPr>
      <w:rPr>
        <w:rFonts w:hint="default"/>
        <w:lang w:val="en-GB" w:eastAsia="en-GB" w:bidi="en-GB"/>
      </w:rPr>
    </w:lvl>
    <w:lvl w:ilvl="6" w:tplc="74A8B4E0">
      <w:numFmt w:val="bullet"/>
      <w:lvlText w:val="•"/>
      <w:lvlJc w:val="left"/>
      <w:pPr>
        <w:ind w:left="2740" w:hanging="360"/>
      </w:pPr>
      <w:rPr>
        <w:rFonts w:hint="default"/>
        <w:lang w:val="en-GB" w:eastAsia="en-GB" w:bidi="en-GB"/>
      </w:rPr>
    </w:lvl>
    <w:lvl w:ilvl="7" w:tplc="AAD07D7A">
      <w:numFmt w:val="bullet"/>
      <w:lvlText w:val="•"/>
      <w:lvlJc w:val="left"/>
      <w:pPr>
        <w:ind w:left="3116" w:hanging="360"/>
      </w:pPr>
      <w:rPr>
        <w:rFonts w:hint="default"/>
        <w:lang w:val="en-GB" w:eastAsia="en-GB" w:bidi="en-GB"/>
      </w:rPr>
    </w:lvl>
    <w:lvl w:ilvl="8" w:tplc="283ABAF4">
      <w:numFmt w:val="bullet"/>
      <w:lvlText w:val="•"/>
      <w:lvlJc w:val="left"/>
      <w:pPr>
        <w:ind w:left="3493" w:hanging="360"/>
      </w:pPr>
      <w:rPr>
        <w:rFonts w:hint="default"/>
        <w:lang w:val="en-GB" w:eastAsia="en-GB" w:bidi="en-GB"/>
      </w:rPr>
    </w:lvl>
  </w:abstractNum>
  <w:abstractNum w:abstractNumId="2" w15:restartNumberingAfterBreak="0">
    <w:nsid w:val="0C8E4526"/>
    <w:multiLevelType w:val="hybridMultilevel"/>
    <w:tmpl w:val="F82C642A"/>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21C87458">
      <w:numFmt w:val="bullet"/>
      <w:lvlText w:val="•"/>
      <w:lvlJc w:val="left"/>
      <w:pPr>
        <w:ind w:left="856" w:hanging="360"/>
      </w:pPr>
      <w:rPr>
        <w:rFonts w:hint="default"/>
        <w:lang w:val="en-GB" w:eastAsia="en-GB" w:bidi="en-GB"/>
      </w:rPr>
    </w:lvl>
    <w:lvl w:ilvl="2" w:tplc="B2865CC0">
      <w:numFmt w:val="bullet"/>
      <w:lvlText w:val="•"/>
      <w:lvlJc w:val="left"/>
      <w:pPr>
        <w:ind w:left="1233" w:hanging="360"/>
      </w:pPr>
      <w:rPr>
        <w:rFonts w:hint="default"/>
        <w:lang w:val="en-GB" w:eastAsia="en-GB" w:bidi="en-GB"/>
      </w:rPr>
    </w:lvl>
    <w:lvl w:ilvl="3" w:tplc="B9F43C96">
      <w:numFmt w:val="bullet"/>
      <w:lvlText w:val="•"/>
      <w:lvlJc w:val="left"/>
      <w:pPr>
        <w:ind w:left="1610" w:hanging="360"/>
      </w:pPr>
      <w:rPr>
        <w:rFonts w:hint="default"/>
        <w:lang w:val="en-GB" w:eastAsia="en-GB" w:bidi="en-GB"/>
      </w:rPr>
    </w:lvl>
    <w:lvl w:ilvl="4" w:tplc="9CC267E4">
      <w:numFmt w:val="bullet"/>
      <w:lvlText w:val="•"/>
      <w:lvlJc w:val="left"/>
      <w:pPr>
        <w:ind w:left="1986" w:hanging="360"/>
      </w:pPr>
      <w:rPr>
        <w:rFonts w:hint="default"/>
        <w:lang w:val="en-GB" w:eastAsia="en-GB" w:bidi="en-GB"/>
      </w:rPr>
    </w:lvl>
    <w:lvl w:ilvl="5" w:tplc="F9A82640">
      <w:numFmt w:val="bullet"/>
      <w:lvlText w:val="•"/>
      <w:lvlJc w:val="left"/>
      <w:pPr>
        <w:ind w:left="2363" w:hanging="360"/>
      </w:pPr>
      <w:rPr>
        <w:rFonts w:hint="default"/>
        <w:lang w:val="en-GB" w:eastAsia="en-GB" w:bidi="en-GB"/>
      </w:rPr>
    </w:lvl>
    <w:lvl w:ilvl="6" w:tplc="DCEE5588">
      <w:numFmt w:val="bullet"/>
      <w:lvlText w:val="•"/>
      <w:lvlJc w:val="left"/>
      <w:pPr>
        <w:ind w:left="2740" w:hanging="360"/>
      </w:pPr>
      <w:rPr>
        <w:rFonts w:hint="default"/>
        <w:lang w:val="en-GB" w:eastAsia="en-GB" w:bidi="en-GB"/>
      </w:rPr>
    </w:lvl>
    <w:lvl w:ilvl="7" w:tplc="A0EE5B06">
      <w:numFmt w:val="bullet"/>
      <w:lvlText w:val="•"/>
      <w:lvlJc w:val="left"/>
      <w:pPr>
        <w:ind w:left="3116" w:hanging="360"/>
      </w:pPr>
      <w:rPr>
        <w:rFonts w:hint="default"/>
        <w:lang w:val="en-GB" w:eastAsia="en-GB" w:bidi="en-GB"/>
      </w:rPr>
    </w:lvl>
    <w:lvl w:ilvl="8" w:tplc="66F8C238">
      <w:numFmt w:val="bullet"/>
      <w:lvlText w:val="•"/>
      <w:lvlJc w:val="left"/>
      <w:pPr>
        <w:ind w:left="3493" w:hanging="360"/>
      </w:pPr>
      <w:rPr>
        <w:rFonts w:hint="default"/>
        <w:lang w:val="en-GB" w:eastAsia="en-GB" w:bidi="en-GB"/>
      </w:rPr>
    </w:lvl>
  </w:abstractNum>
  <w:abstractNum w:abstractNumId="3" w15:restartNumberingAfterBreak="0">
    <w:nsid w:val="1FAE05E0"/>
    <w:multiLevelType w:val="hybridMultilevel"/>
    <w:tmpl w:val="3E861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E164C"/>
    <w:multiLevelType w:val="hybridMultilevel"/>
    <w:tmpl w:val="04185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6102"/>
    <w:multiLevelType w:val="hybridMultilevel"/>
    <w:tmpl w:val="856C27B8"/>
    <w:lvl w:ilvl="0" w:tplc="37D8D9A0">
      <w:start w:val="2"/>
      <w:numFmt w:val="decimal"/>
      <w:lvlText w:val="%1."/>
      <w:lvlJc w:val="left"/>
      <w:pPr>
        <w:ind w:left="463" w:hanging="356"/>
      </w:pPr>
      <w:rPr>
        <w:rFonts w:ascii="Arial" w:eastAsia="Arial" w:hAnsi="Arial" w:cs="Arial" w:hint="default"/>
        <w:b/>
        <w:bCs/>
        <w:spacing w:val="-17"/>
        <w:w w:val="100"/>
        <w:sz w:val="22"/>
        <w:szCs w:val="22"/>
        <w:lang w:val="en-GB" w:eastAsia="en-GB" w:bidi="en-GB"/>
      </w:rPr>
    </w:lvl>
    <w:lvl w:ilvl="1" w:tplc="61069994">
      <w:start w:val="1"/>
      <w:numFmt w:val="lowerLetter"/>
      <w:lvlText w:val="%2)"/>
      <w:lvlJc w:val="left"/>
      <w:pPr>
        <w:ind w:left="1183" w:hanging="444"/>
      </w:pPr>
      <w:rPr>
        <w:rFonts w:ascii="Calibri" w:eastAsia="Calibri" w:hAnsi="Calibri" w:cs="Calibri" w:hint="default"/>
        <w:spacing w:val="-9"/>
        <w:w w:val="100"/>
        <w:sz w:val="22"/>
        <w:szCs w:val="22"/>
        <w:lang w:val="en-GB" w:eastAsia="en-GB" w:bidi="en-GB"/>
      </w:rPr>
    </w:lvl>
    <w:lvl w:ilvl="2" w:tplc="603421F4">
      <w:numFmt w:val="bullet"/>
      <w:lvlText w:val="•"/>
      <w:lvlJc w:val="left"/>
      <w:pPr>
        <w:ind w:left="2168" w:hanging="444"/>
      </w:pPr>
      <w:rPr>
        <w:rFonts w:hint="default"/>
        <w:lang w:val="en-GB" w:eastAsia="en-GB" w:bidi="en-GB"/>
      </w:rPr>
    </w:lvl>
    <w:lvl w:ilvl="3" w:tplc="ECE47F96">
      <w:numFmt w:val="bullet"/>
      <w:lvlText w:val="•"/>
      <w:lvlJc w:val="left"/>
      <w:pPr>
        <w:ind w:left="3156" w:hanging="444"/>
      </w:pPr>
      <w:rPr>
        <w:rFonts w:hint="default"/>
        <w:lang w:val="en-GB" w:eastAsia="en-GB" w:bidi="en-GB"/>
      </w:rPr>
    </w:lvl>
    <w:lvl w:ilvl="4" w:tplc="42EAA03C">
      <w:numFmt w:val="bullet"/>
      <w:lvlText w:val="•"/>
      <w:lvlJc w:val="left"/>
      <w:pPr>
        <w:ind w:left="4144" w:hanging="444"/>
      </w:pPr>
      <w:rPr>
        <w:rFonts w:hint="default"/>
        <w:lang w:val="en-GB" w:eastAsia="en-GB" w:bidi="en-GB"/>
      </w:rPr>
    </w:lvl>
    <w:lvl w:ilvl="5" w:tplc="B4FEEA66">
      <w:numFmt w:val="bullet"/>
      <w:lvlText w:val="•"/>
      <w:lvlJc w:val="left"/>
      <w:pPr>
        <w:ind w:left="5132" w:hanging="444"/>
      </w:pPr>
      <w:rPr>
        <w:rFonts w:hint="default"/>
        <w:lang w:val="en-GB" w:eastAsia="en-GB" w:bidi="en-GB"/>
      </w:rPr>
    </w:lvl>
    <w:lvl w:ilvl="6" w:tplc="079EB5F4">
      <w:numFmt w:val="bullet"/>
      <w:lvlText w:val="•"/>
      <w:lvlJc w:val="left"/>
      <w:pPr>
        <w:ind w:left="6120" w:hanging="444"/>
      </w:pPr>
      <w:rPr>
        <w:rFonts w:hint="default"/>
        <w:lang w:val="en-GB" w:eastAsia="en-GB" w:bidi="en-GB"/>
      </w:rPr>
    </w:lvl>
    <w:lvl w:ilvl="7" w:tplc="CCCEAC24">
      <w:numFmt w:val="bullet"/>
      <w:lvlText w:val="•"/>
      <w:lvlJc w:val="left"/>
      <w:pPr>
        <w:ind w:left="7108" w:hanging="444"/>
      </w:pPr>
      <w:rPr>
        <w:rFonts w:hint="default"/>
        <w:lang w:val="en-GB" w:eastAsia="en-GB" w:bidi="en-GB"/>
      </w:rPr>
    </w:lvl>
    <w:lvl w:ilvl="8" w:tplc="70C23DBE">
      <w:numFmt w:val="bullet"/>
      <w:lvlText w:val="•"/>
      <w:lvlJc w:val="left"/>
      <w:pPr>
        <w:ind w:left="8096" w:hanging="444"/>
      </w:pPr>
      <w:rPr>
        <w:rFonts w:hint="default"/>
        <w:lang w:val="en-GB" w:eastAsia="en-GB" w:bidi="en-GB"/>
      </w:rPr>
    </w:lvl>
  </w:abstractNum>
  <w:abstractNum w:abstractNumId="6" w15:restartNumberingAfterBreak="0">
    <w:nsid w:val="35EA2324"/>
    <w:multiLevelType w:val="hybridMultilevel"/>
    <w:tmpl w:val="3D44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60F51"/>
    <w:multiLevelType w:val="hybridMultilevel"/>
    <w:tmpl w:val="918C4A1C"/>
    <w:lvl w:ilvl="0" w:tplc="9E302588">
      <w:numFmt w:val="bullet"/>
      <w:lvlText w:val=""/>
      <w:lvlJc w:val="left"/>
      <w:pPr>
        <w:ind w:left="468" w:hanging="360"/>
      </w:pPr>
      <w:rPr>
        <w:rFonts w:ascii="Symbol" w:eastAsia="Symbol" w:hAnsi="Symbol" w:cs="Symbol" w:hint="default"/>
        <w:w w:val="100"/>
        <w:sz w:val="22"/>
        <w:szCs w:val="22"/>
        <w:lang w:val="en-GB" w:eastAsia="en-GB" w:bidi="en-GB"/>
      </w:rPr>
    </w:lvl>
    <w:lvl w:ilvl="1" w:tplc="1936874C">
      <w:numFmt w:val="bullet"/>
      <w:lvlText w:val="•"/>
      <w:lvlJc w:val="left"/>
      <w:pPr>
        <w:ind w:left="767" w:hanging="360"/>
      </w:pPr>
      <w:rPr>
        <w:rFonts w:hint="default"/>
        <w:lang w:val="en-GB" w:eastAsia="en-GB" w:bidi="en-GB"/>
      </w:rPr>
    </w:lvl>
    <w:lvl w:ilvl="2" w:tplc="E6D41A24">
      <w:numFmt w:val="bullet"/>
      <w:lvlText w:val="•"/>
      <w:lvlJc w:val="left"/>
      <w:pPr>
        <w:ind w:left="1075" w:hanging="360"/>
      </w:pPr>
      <w:rPr>
        <w:rFonts w:hint="default"/>
        <w:lang w:val="en-GB" w:eastAsia="en-GB" w:bidi="en-GB"/>
      </w:rPr>
    </w:lvl>
    <w:lvl w:ilvl="3" w:tplc="2086F674">
      <w:numFmt w:val="bullet"/>
      <w:lvlText w:val="•"/>
      <w:lvlJc w:val="left"/>
      <w:pPr>
        <w:ind w:left="1382" w:hanging="360"/>
      </w:pPr>
      <w:rPr>
        <w:rFonts w:hint="default"/>
        <w:lang w:val="en-GB" w:eastAsia="en-GB" w:bidi="en-GB"/>
      </w:rPr>
    </w:lvl>
    <w:lvl w:ilvl="4" w:tplc="58E24FDA">
      <w:numFmt w:val="bullet"/>
      <w:lvlText w:val="•"/>
      <w:lvlJc w:val="left"/>
      <w:pPr>
        <w:ind w:left="1690" w:hanging="360"/>
      </w:pPr>
      <w:rPr>
        <w:rFonts w:hint="default"/>
        <w:lang w:val="en-GB" w:eastAsia="en-GB" w:bidi="en-GB"/>
      </w:rPr>
    </w:lvl>
    <w:lvl w:ilvl="5" w:tplc="DB364622">
      <w:numFmt w:val="bullet"/>
      <w:lvlText w:val="•"/>
      <w:lvlJc w:val="left"/>
      <w:pPr>
        <w:ind w:left="1997" w:hanging="360"/>
      </w:pPr>
      <w:rPr>
        <w:rFonts w:hint="default"/>
        <w:lang w:val="en-GB" w:eastAsia="en-GB" w:bidi="en-GB"/>
      </w:rPr>
    </w:lvl>
    <w:lvl w:ilvl="6" w:tplc="F684F1CE">
      <w:numFmt w:val="bullet"/>
      <w:lvlText w:val="•"/>
      <w:lvlJc w:val="left"/>
      <w:pPr>
        <w:ind w:left="2305" w:hanging="360"/>
      </w:pPr>
      <w:rPr>
        <w:rFonts w:hint="default"/>
        <w:lang w:val="en-GB" w:eastAsia="en-GB" w:bidi="en-GB"/>
      </w:rPr>
    </w:lvl>
    <w:lvl w:ilvl="7" w:tplc="2048C7FE">
      <w:numFmt w:val="bullet"/>
      <w:lvlText w:val="•"/>
      <w:lvlJc w:val="left"/>
      <w:pPr>
        <w:ind w:left="2612" w:hanging="360"/>
      </w:pPr>
      <w:rPr>
        <w:rFonts w:hint="default"/>
        <w:lang w:val="en-GB" w:eastAsia="en-GB" w:bidi="en-GB"/>
      </w:rPr>
    </w:lvl>
    <w:lvl w:ilvl="8" w:tplc="FE886362">
      <w:numFmt w:val="bullet"/>
      <w:lvlText w:val="•"/>
      <w:lvlJc w:val="left"/>
      <w:pPr>
        <w:ind w:left="2920" w:hanging="360"/>
      </w:pPr>
      <w:rPr>
        <w:rFonts w:hint="default"/>
        <w:lang w:val="en-GB" w:eastAsia="en-GB" w:bidi="en-GB"/>
      </w:rPr>
    </w:lvl>
  </w:abstractNum>
  <w:abstractNum w:abstractNumId="8" w15:restartNumberingAfterBreak="0">
    <w:nsid w:val="40747022"/>
    <w:multiLevelType w:val="hybridMultilevel"/>
    <w:tmpl w:val="32900FF2"/>
    <w:lvl w:ilvl="0" w:tplc="0722E27C">
      <w:start w:val="1"/>
      <w:numFmt w:val="lowerRoman"/>
      <w:lvlText w:val="%1."/>
      <w:lvlJc w:val="left"/>
      <w:pPr>
        <w:ind w:left="819" w:hanging="460"/>
        <w:jc w:val="right"/>
      </w:pPr>
      <w:rPr>
        <w:rFonts w:ascii="Calibri" w:eastAsia="Calibri" w:hAnsi="Calibri" w:cs="Calibri" w:hint="default"/>
        <w:spacing w:val="-16"/>
        <w:w w:val="100"/>
        <w:sz w:val="22"/>
        <w:szCs w:val="22"/>
        <w:lang w:val="en-GB" w:eastAsia="en-GB" w:bidi="en-GB"/>
      </w:rPr>
    </w:lvl>
    <w:lvl w:ilvl="1" w:tplc="5AB2DF04">
      <w:numFmt w:val="bullet"/>
      <w:lvlText w:val="•"/>
      <w:lvlJc w:val="left"/>
      <w:pPr>
        <w:ind w:left="1745" w:hanging="460"/>
      </w:pPr>
      <w:rPr>
        <w:rFonts w:hint="default"/>
        <w:lang w:val="en-GB" w:eastAsia="en-GB" w:bidi="en-GB"/>
      </w:rPr>
    </w:lvl>
    <w:lvl w:ilvl="2" w:tplc="4502EE3E">
      <w:numFmt w:val="bullet"/>
      <w:lvlText w:val="•"/>
      <w:lvlJc w:val="left"/>
      <w:pPr>
        <w:ind w:left="2670" w:hanging="460"/>
      </w:pPr>
      <w:rPr>
        <w:rFonts w:hint="default"/>
        <w:lang w:val="en-GB" w:eastAsia="en-GB" w:bidi="en-GB"/>
      </w:rPr>
    </w:lvl>
    <w:lvl w:ilvl="3" w:tplc="5FF6D3CA">
      <w:numFmt w:val="bullet"/>
      <w:lvlText w:val="•"/>
      <w:lvlJc w:val="left"/>
      <w:pPr>
        <w:ind w:left="3595" w:hanging="460"/>
      </w:pPr>
      <w:rPr>
        <w:rFonts w:hint="default"/>
        <w:lang w:val="en-GB" w:eastAsia="en-GB" w:bidi="en-GB"/>
      </w:rPr>
    </w:lvl>
    <w:lvl w:ilvl="4" w:tplc="A9D02520">
      <w:numFmt w:val="bullet"/>
      <w:lvlText w:val="•"/>
      <w:lvlJc w:val="left"/>
      <w:pPr>
        <w:ind w:left="4521" w:hanging="460"/>
      </w:pPr>
      <w:rPr>
        <w:rFonts w:hint="default"/>
        <w:lang w:val="en-GB" w:eastAsia="en-GB" w:bidi="en-GB"/>
      </w:rPr>
    </w:lvl>
    <w:lvl w:ilvl="5" w:tplc="931AB280">
      <w:numFmt w:val="bullet"/>
      <w:lvlText w:val="•"/>
      <w:lvlJc w:val="left"/>
      <w:pPr>
        <w:ind w:left="5446" w:hanging="460"/>
      </w:pPr>
      <w:rPr>
        <w:rFonts w:hint="default"/>
        <w:lang w:val="en-GB" w:eastAsia="en-GB" w:bidi="en-GB"/>
      </w:rPr>
    </w:lvl>
    <w:lvl w:ilvl="6" w:tplc="78D024F4">
      <w:numFmt w:val="bullet"/>
      <w:lvlText w:val="•"/>
      <w:lvlJc w:val="left"/>
      <w:pPr>
        <w:ind w:left="6371" w:hanging="460"/>
      </w:pPr>
      <w:rPr>
        <w:rFonts w:hint="default"/>
        <w:lang w:val="en-GB" w:eastAsia="en-GB" w:bidi="en-GB"/>
      </w:rPr>
    </w:lvl>
    <w:lvl w:ilvl="7" w:tplc="1C8A4188">
      <w:numFmt w:val="bullet"/>
      <w:lvlText w:val="•"/>
      <w:lvlJc w:val="left"/>
      <w:pPr>
        <w:ind w:left="7297" w:hanging="460"/>
      </w:pPr>
      <w:rPr>
        <w:rFonts w:hint="default"/>
        <w:lang w:val="en-GB" w:eastAsia="en-GB" w:bidi="en-GB"/>
      </w:rPr>
    </w:lvl>
    <w:lvl w:ilvl="8" w:tplc="84C6119E">
      <w:numFmt w:val="bullet"/>
      <w:lvlText w:val="•"/>
      <w:lvlJc w:val="left"/>
      <w:pPr>
        <w:ind w:left="8222" w:hanging="460"/>
      </w:pPr>
      <w:rPr>
        <w:rFonts w:hint="default"/>
        <w:lang w:val="en-GB" w:eastAsia="en-GB" w:bidi="en-GB"/>
      </w:rPr>
    </w:lvl>
  </w:abstractNum>
  <w:abstractNum w:abstractNumId="9" w15:restartNumberingAfterBreak="0">
    <w:nsid w:val="4A1D7800"/>
    <w:multiLevelType w:val="hybridMultilevel"/>
    <w:tmpl w:val="F5C2D874"/>
    <w:lvl w:ilvl="0" w:tplc="57026BFC">
      <w:start w:val="1"/>
      <w:numFmt w:val="decimal"/>
      <w:lvlText w:val="%1."/>
      <w:lvlJc w:val="left"/>
      <w:pPr>
        <w:ind w:left="688" w:hanging="360"/>
      </w:pPr>
      <w:rPr>
        <w:rFonts w:ascii="Calibri" w:eastAsia="Calibri" w:hAnsi="Calibri" w:cs="Calibri" w:hint="default"/>
        <w:b/>
        <w:bCs/>
        <w:spacing w:val="-10"/>
        <w:w w:val="100"/>
        <w:sz w:val="22"/>
        <w:szCs w:val="22"/>
        <w:lang w:val="en-GB" w:eastAsia="en-GB" w:bidi="en-GB"/>
      </w:rPr>
    </w:lvl>
    <w:lvl w:ilvl="1" w:tplc="3B90621E">
      <w:numFmt w:val="bullet"/>
      <w:lvlText w:val=""/>
      <w:lvlJc w:val="left"/>
      <w:pPr>
        <w:ind w:left="940" w:hanging="360"/>
      </w:pPr>
      <w:rPr>
        <w:rFonts w:ascii="Symbol" w:eastAsia="Symbol" w:hAnsi="Symbol" w:cs="Symbol" w:hint="default"/>
        <w:w w:val="100"/>
        <w:sz w:val="22"/>
        <w:szCs w:val="22"/>
        <w:lang w:val="en-GB" w:eastAsia="en-GB" w:bidi="en-GB"/>
      </w:rPr>
    </w:lvl>
    <w:lvl w:ilvl="2" w:tplc="75025614">
      <w:numFmt w:val="bullet"/>
      <w:lvlText w:val="•"/>
      <w:lvlJc w:val="left"/>
      <w:pPr>
        <w:ind w:left="2050" w:hanging="360"/>
      </w:pPr>
      <w:rPr>
        <w:rFonts w:hint="default"/>
        <w:lang w:val="en-GB" w:eastAsia="en-GB" w:bidi="en-GB"/>
      </w:rPr>
    </w:lvl>
    <w:lvl w:ilvl="3" w:tplc="CD269F62">
      <w:numFmt w:val="bullet"/>
      <w:lvlText w:val="•"/>
      <w:lvlJc w:val="left"/>
      <w:pPr>
        <w:ind w:left="3160" w:hanging="360"/>
      </w:pPr>
      <w:rPr>
        <w:rFonts w:hint="default"/>
        <w:lang w:val="en-GB" w:eastAsia="en-GB" w:bidi="en-GB"/>
      </w:rPr>
    </w:lvl>
    <w:lvl w:ilvl="4" w:tplc="0452F536">
      <w:numFmt w:val="bullet"/>
      <w:lvlText w:val="•"/>
      <w:lvlJc w:val="left"/>
      <w:pPr>
        <w:ind w:left="4270" w:hanging="360"/>
      </w:pPr>
      <w:rPr>
        <w:rFonts w:hint="default"/>
        <w:lang w:val="en-GB" w:eastAsia="en-GB" w:bidi="en-GB"/>
      </w:rPr>
    </w:lvl>
    <w:lvl w:ilvl="5" w:tplc="D1FAE418">
      <w:numFmt w:val="bullet"/>
      <w:lvlText w:val="•"/>
      <w:lvlJc w:val="left"/>
      <w:pPr>
        <w:ind w:left="5380" w:hanging="360"/>
      </w:pPr>
      <w:rPr>
        <w:rFonts w:hint="default"/>
        <w:lang w:val="en-GB" w:eastAsia="en-GB" w:bidi="en-GB"/>
      </w:rPr>
    </w:lvl>
    <w:lvl w:ilvl="6" w:tplc="FFCE11D0">
      <w:numFmt w:val="bullet"/>
      <w:lvlText w:val="•"/>
      <w:lvlJc w:val="left"/>
      <w:pPr>
        <w:ind w:left="6491" w:hanging="360"/>
      </w:pPr>
      <w:rPr>
        <w:rFonts w:hint="default"/>
        <w:lang w:val="en-GB" w:eastAsia="en-GB" w:bidi="en-GB"/>
      </w:rPr>
    </w:lvl>
    <w:lvl w:ilvl="7" w:tplc="C20AAB08">
      <w:numFmt w:val="bullet"/>
      <w:lvlText w:val="•"/>
      <w:lvlJc w:val="left"/>
      <w:pPr>
        <w:ind w:left="7601" w:hanging="360"/>
      </w:pPr>
      <w:rPr>
        <w:rFonts w:hint="default"/>
        <w:lang w:val="en-GB" w:eastAsia="en-GB" w:bidi="en-GB"/>
      </w:rPr>
    </w:lvl>
    <w:lvl w:ilvl="8" w:tplc="E39A0F3E">
      <w:numFmt w:val="bullet"/>
      <w:lvlText w:val="•"/>
      <w:lvlJc w:val="left"/>
      <w:pPr>
        <w:ind w:left="8711" w:hanging="360"/>
      </w:pPr>
      <w:rPr>
        <w:rFonts w:hint="default"/>
        <w:lang w:val="en-GB" w:eastAsia="en-GB" w:bidi="en-GB"/>
      </w:rPr>
    </w:lvl>
  </w:abstractNum>
  <w:abstractNum w:abstractNumId="10" w15:restartNumberingAfterBreak="0">
    <w:nsid w:val="4A2C3184"/>
    <w:multiLevelType w:val="hybridMultilevel"/>
    <w:tmpl w:val="838AC49E"/>
    <w:lvl w:ilvl="0" w:tplc="94F4BBF6">
      <w:numFmt w:val="bullet"/>
      <w:lvlText w:val=""/>
      <w:lvlJc w:val="left"/>
      <w:pPr>
        <w:ind w:left="468" w:hanging="360"/>
      </w:pPr>
      <w:rPr>
        <w:rFonts w:ascii="Symbol" w:eastAsia="Symbol" w:hAnsi="Symbol" w:cs="Symbol" w:hint="default"/>
        <w:w w:val="100"/>
        <w:sz w:val="22"/>
        <w:szCs w:val="22"/>
        <w:lang w:val="en-GB" w:eastAsia="en-GB" w:bidi="en-GB"/>
      </w:rPr>
    </w:lvl>
    <w:lvl w:ilvl="1" w:tplc="86A2640C">
      <w:numFmt w:val="bullet"/>
      <w:lvlText w:val="•"/>
      <w:lvlJc w:val="left"/>
      <w:pPr>
        <w:ind w:left="767" w:hanging="360"/>
      </w:pPr>
      <w:rPr>
        <w:rFonts w:hint="default"/>
        <w:lang w:val="en-GB" w:eastAsia="en-GB" w:bidi="en-GB"/>
      </w:rPr>
    </w:lvl>
    <w:lvl w:ilvl="2" w:tplc="89868408">
      <w:numFmt w:val="bullet"/>
      <w:lvlText w:val="•"/>
      <w:lvlJc w:val="left"/>
      <w:pPr>
        <w:ind w:left="1075" w:hanging="360"/>
      </w:pPr>
      <w:rPr>
        <w:rFonts w:hint="default"/>
        <w:lang w:val="en-GB" w:eastAsia="en-GB" w:bidi="en-GB"/>
      </w:rPr>
    </w:lvl>
    <w:lvl w:ilvl="3" w:tplc="8E48E844">
      <w:numFmt w:val="bullet"/>
      <w:lvlText w:val="•"/>
      <w:lvlJc w:val="left"/>
      <w:pPr>
        <w:ind w:left="1382" w:hanging="360"/>
      </w:pPr>
      <w:rPr>
        <w:rFonts w:hint="default"/>
        <w:lang w:val="en-GB" w:eastAsia="en-GB" w:bidi="en-GB"/>
      </w:rPr>
    </w:lvl>
    <w:lvl w:ilvl="4" w:tplc="1B667636">
      <w:numFmt w:val="bullet"/>
      <w:lvlText w:val="•"/>
      <w:lvlJc w:val="left"/>
      <w:pPr>
        <w:ind w:left="1690" w:hanging="360"/>
      </w:pPr>
      <w:rPr>
        <w:rFonts w:hint="default"/>
        <w:lang w:val="en-GB" w:eastAsia="en-GB" w:bidi="en-GB"/>
      </w:rPr>
    </w:lvl>
    <w:lvl w:ilvl="5" w:tplc="5BD45EB4">
      <w:numFmt w:val="bullet"/>
      <w:lvlText w:val="•"/>
      <w:lvlJc w:val="left"/>
      <w:pPr>
        <w:ind w:left="1997" w:hanging="360"/>
      </w:pPr>
      <w:rPr>
        <w:rFonts w:hint="default"/>
        <w:lang w:val="en-GB" w:eastAsia="en-GB" w:bidi="en-GB"/>
      </w:rPr>
    </w:lvl>
    <w:lvl w:ilvl="6" w:tplc="74A0A5A2">
      <w:numFmt w:val="bullet"/>
      <w:lvlText w:val="•"/>
      <w:lvlJc w:val="left"/>
      <w:pPr>
        <w:ind w:left="2305" w:hanging="360"/>
      </w:pPr>
      <w:rPr>
        <w:rFonts w:hint="default"/>
        <w:lang w:val="en-GB" w:eastAsia="en-GB" w:bidi="en-GB"/>
      </w:rPr>
    </w:lvl>
    <w:lvl w:ilvl="7" w:tplc="AC7CC0BC">
      <w:numFmt w:val="bullet"/>
      <w:lvlText w:val="•"/>
      <w:lvlJc w:val="left"/>
      <w:pPr>
        <w:ind w:left="2612" w:hanging="360"/>
      </w:pPr>
      <w:rPr>
        <w:rFonts w:hint="default"/>
        <w:lang w:val="en-GB" w:eastAsia="en-GB" w:bidi="en-GB"/>
      </w:rPr>
    </w:lvl>
    <w:lvl w:ilvl="8" w:tplc="666213CC">
      <w:numFmt w:val="bullet"/>
      <w:lvlText w:val="•"/>
      <w:lvlJc w:val="left"/>
      <w:pPr>
        <w:ind w:left="2920" w:hanging="360"/>
      </w:pPr>
      <w:rPr>
        <w:rFonts w:hint="default"/>
        <w:lang w:val="en-GB" w:eastAsia="en-GB" w:bidi="en-GB"/>
      </w:rPr>
    </w:lvl>
  </w:abstractNum>
  <w:abstractNum w:abstractNumId="11" w15:restartNumberingAfterBreak="0">
    <w:nsid w:val="5C3A6E74"/>
    <w:multiLevelType w:val="hybridMultilevel"/>
    <w:tmpl w:val="720C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D2D39"/>
    <w:multiLevelType w:val="hybridMultilevel"/>
    <w:tmpl w:val="5E182EC8"/>
    <w:lvl w:ilvl="0" w:tplc="0F5448E4">
      <w:numFmt w:val="bullet"/>
      <w:lvlText w:val=""/>
      <w:lvlJc w:val="left"/>
      <w:pPr>
        <w:ind w:left="471" w:hanging="360"/>
      </w:pPr>
      <w:rPr>
        <w:rFonts w:ascii="Symbol" w:eastAsia="Symbol" w:hAnsi="Symbol" w:cs="Symbol" w:hint="default"/>
        <w:w w:val="100"/>
        <w:sz w:val="22"/>
        <w:szCs w:val="22"/>
        <w:lang w:val="en-GB" w:eastAsia="en-GB" w:bidi="en-GB"/>
      </w:rPr>
    </w:lvl>
    <w:lvl w:ilvl="1" w:tplc="E56CEE9C">
      <w:numFmt w:val="bullet"/>
      <w:lvlText w:val="•"/>
      <w:lvlJc w:val="left"/>
      <w:pPr>
        <w:ind w:left="856" w:hanging="360"/>
      </w:pPr>
      <w:rPr>
        <w:rFonts w:hint="default"/>
        <w:lang w:val="en-GB" w:eastAsia="en-GB" w:bidi="en-GB"/>
      </w:rPr>
    </w:lvl>
    <w:lvl w:ilvl="2" w:tplc="5EBE1820">
      <w:numFmt w:val="bullet"/>
      <w:lvlText w:val="•"/>
      <w:lvlJc w:val="left"/>
      <w:pPr>
        <w:ind w:left="1233" w:hanging="360"/>
      </w:pPr>
      <w:rPr>
        <w:rFonts w:hint="default"/>
        <w:lang w:val="en-GB" w:eastAsia="en-GB" w:bidi="en-GB"/>
      </w:rPr>
    </w:lvl>
    <w:lvl w:ilvl="3" w:tplc="039CC5EE">
      <w:numFmt w:val="bullet"/>
      <w:lvlText w:val="•"/>
      <w:lvlJc w:val="left"/>
      <w:pPr>
        <w:ind w:left="1610" w:hanging="360"/>
      </w:pPr>
      <w:rPr>
        <w:rFonts w:hint="default"/>
        <w:lang w:val="en-GB" w:eastAsia="en-GB" w:bidi="en-GB"/>
      </w:rPr>
    </w:lvl>
    <w:lvl w:ilvl="4" w:tplc="E14E1C00">
      <w:numFmt w:val="bullet"/>
      <w:lvlText w:val="•"/>
      <w:lvlJc w:val="left"/>
      <w:pPr>
        <w:ind w:left="1986" w:hanging="360"/>
      </w:pPr>
      <w:rPr>
        <w:rFonts w:hint="default"/>
        <w:lang w:val="en-GB" w:eastAsia="en-GB" w:bidi="en-GB"/>
      </w:rPr>
    </w:lvl>
    <w:lvl w:ilvl="5" w:tplc="AB543ABE">
      <w:numFmt w:val="bullet"/>
      <w:lvlText w:val="•"/>
      <w:lvlJc w:val="left"/>
      <w:pPr>
        <w:ind w:left="2363" w:hanging="360"/>
      </w:pPr>
      <w:rPr>
        <w:rFonts w:hint="default"/>
        <w:lang w:val="en-GB" w:eastAsia="en-GB" w:bidi="en-GB"/>
      </w:rPr>
    </w:lvl>
    <w:lvl w:ilvl="6" w:tplc="ED84A5A2">
      <w:numFmt w:val="bullet"/>
      <w:lvlText w:val="•"/>
      <w:lvlJc w:val="left"/>
      <w:pPr>
        <w:ind w:left="2740" w:hanging="360"/>
      </w:pPr>
      <w:rPr>
        <w:rFonts w:hint="default"/>
        <w:lang w:val="en-GB" w:eastAsia="en-GB" w:bidi="en-GB"/>
      </w:rPr>
    </w:lvl>
    <w:lvl w:ilvl="7" w:tplc="E4DC6D4E">
      <w:numFmt w:val="bullet"/>
      <w:lvlText w:val="•"/>
      <w:lvlJc w:val="left"/>
      <w:pPr>
        <w:ind w:left="3116" w:hanging="360"/>
      </w:pPr>
      <w:rPr>
        <w:rFonts w:hint="default"/>
        <w:lang w:val="en-GB" w:eastAsia="en-GB" w:bidi="en-GB"/>
      </w:rPr>
    </w:lvl>
    <w:lvl w:ilvl="8" w:tplc="A9B041A4">
      <w:numFmt w:val="bullet"/>
      <w:lvlText w:val="•"/>
      <w:lvlJc w:val="left"/>
      <w:pPr>
        <w:ind w:left="3493" w:hanging="360"/>
      </w:pPr>
      <w:rPr>
        <w:rFonts w:hint="default"/>
        <w:lang w:val="en-GB" w:eastAsia="en-GB" w:bidi="en-GB"/>
      </w:rPr>
    </w:lvl>
  </w:abstractNum>
  <w:num w:numId="1" w16cid:durableId="1342466333">
    <w:abstractNumId w:val="2"/>
  </w:num>
  <w:num w:numId="2" w16cid:durableId="1786346959">
    <w:abstractNumId w:val="7"/>
  </w:num>
  <w:num w:numId="3" w16cid:durableId="393357235">
    <w:abstractNumId w:val="1"/>
  </w:num>
  <w:num w:numId="4" w16cid:durableId="758064866">
    <w:abstractNumId w:val="10"/>
  </w:num>
  <w:num w:numId="5" w16cid:durableId="1098021544">
    <w:abstractNumId w:val="12"/>
  </w:num>
  <w:num w:numId="6" w16cid:durableId="1732725293">
    <w:abstractNumId w:val="8"/>
  </w:num>
  <w:num w:numId="7" w16cid:durableId="531458498">
    <w:abstractNumId w:val="5"/>
  </w:num>
  <w:num w:numId="8" w16cid:durableId="695036113">
    <w:abstractNumId w:val="0"/>
  </w:num>
  <w:num w:numId="9" w16cid:durableId="1952469210">
    <w:abstractNumId w:val="9"/>
  </w:num>
  <w:num w:numId="10" w16cid:durableId="1804037943">
    <w:abstractNumId w:val="6"/>
  </w:num>
  <w:num w:numId="11" w16cid:durableId="532813206">
    <w:abstractNumId w:val="11"/>
  </w:num>
  <w:num w:numId="12" w16cid:durableId="1723359804">
    <w:abstractNumId w:val="4"/>
  </w:num>
  <w:num w:numId="13" w16cid:durableId="206644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30"/>
    <w:rsid w:val="00215A16"/>
    <w:rsid w:val="002A7497"/>
    <w:rsid w:val="003E5377"/>
    <w:rsid w:val="00522430"/>
    <w:rsid w:val="00555381"/>
    <w:rsid w:val="005C637C"/>
    <w:rsid w:val="005E1D61"/>
    <w:rsid w:val="006B5448"/>
    <w:rsid w:val="00797923"/>
    <w:rsid w:val="007D186C"/>
    <w:rsid w:val="007D3138"/>
    <w:rsid w:val="007F7244"/>
    <w:rsid w:val="0089466B"/>
    <w:rsid w:val="00AF2C4C"/>
    <w:rsid w:val="00BA7892"/>
    <w:rsid w:val="00D473B2"/>
    <w:rsid w:val="00E26D62"/>
    <w:rsid w:val="00E76AF6"/>
    <w:rsid w:val="00EB18CA"/>
    <w:rsid w:val="00F2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F573"/>
  <w15:docId w15:val="{0044759A-350A-449A-B2C2-C7EC2B42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81"/>
    <w:rPr>
      <w:lang w:val="en-GB"/>
    </w:rPr>
  </w:style>
  <w:style w:type="paragraph" w:styleId="Heading1">
    <w:name w:val="heading 1"/>
    <w:basedOn w:val="Normal"/>
    <w:next w:val="Normal"/>
    <w:link w:val="Heading1Char"/>
    <w:uiPriority w:val="9"/>
    <w:qFormat/>
    <w:rsid w:val="00555381"/>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555381"/>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555381"/>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555381"/>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555381"/>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555381"/>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5553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381"/>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5553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555381"/>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555381"/>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555381"/>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555381"/>
    <w:rPr>
      <w:rFonts w:asciiTheme="majorHAnsi" w:eastAsiaTheme="majorEastAsia" w:hAnsiTheme="majorHAnsi" w:cstheme="majorBidi"/>
      <w:i/>
      <w:iCs/>
      <w:color w:val="549E39" w:themeColor="accent1"/>
      <w:spacing w:val="15"/>
      <w:sz w:val="24"/>
      <w:szCs w:val="24"/>
    </w:rPr>
  </w:style>
  <w:style w:type="paragraph" w:styleId="Header">
    <w:name w:val="header"/>
    <w:basedOn w:val="Normal"/>
    <w:link w:val="HeaderChar"/>
    <w:uiPriority w:val="99"/>
    <w:unhideWhenUsed/>
    <w:rsid w:val="00EB18CA"/>
    <w:pPr>
      <w:tabs>
        <w:tab w:val="center" w:pos="4513"/>
        <w:tab w:val="right" w:pos="9026"/>
      </w:tabs>
    </w:pPr>
  </w:style>
  <w:style w:type="character" w:customStyle="1" w:styleId="HeaderChar">
    <w:name w:val="Header Char"/>
    <w:basedOn w:val="DefaultParagraphFont"/>
    <w:link w:val="Header"/>
    <w:uiPriority w:val="99"/>
    <w:rsid w:val="00EB18CA"/>
    <w:rPr>
      <w:rFonts w:ascii="Calibri" w:eastAsia="Calibri" w:hAnsi="Calibri" w:cs="Calibri"/>
      <w:lang w:val="en-GB" w:eastAsia="en-GB" w:bidi="en-GB"/>
    </w:rPr>
  </w:style>
  <w:style w:type="paragraph" w:styleId="Footer">
    <w:name w:val="footer"/>
    <w:basedOn w:val="Normal"/>
    <w:link w:val="FooterChar"/>
    <w:uiPriority w:val="99"/>
    <w:unhideWhenUsed/>
    <w:rsid w:val="00EB18CA"/>
    <w:pPr>
      <w:tabs>
        <w:tab w:val="center" w:pos="4513"/>
        <w:tab w:val="right" w:pos="9026"/>
      </w:tabs>
    </w:pPr>
  </w:style>
  <w:style w:type="character" w:customStyle="1" w:styleId="FooterChar">
    <w:name w:val="Footer Char"/>
    <w:basedOn w:val="DefaultParagraphFont"/>
    <w:link w:val="Footer"/>
    <w:uiPriority w:val="99"/>
    <w:rsid w:val="00EB18CA"/>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555381"/>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555381"/>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555381"/>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555381"/>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555381"/>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555381"/>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5553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5381"/>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5553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5381"/>
    <w:pPr>
      <w:spacing w:line="240" w:lineRule="auto"/>
    </w:pPr>
    <w:rPr>
      <w:b/>
      <w:bCs/>
      <w:color w:val="549E39" w:themeColor="accent1"/>
      <w:sz w:val="18"/>
      <w:szCs w:val="18"/>
    </w:rPr>
  </w:style>
  <w:style w:type="character" w:styleId="Strong">
    <w:name w:val="Strong"/>
    <w:basedOn w:val="DefaultParagraphFont"/>
    <w:uiPriority w:val="22"/>
    <w:qFormat/>
    <w:rsid w:val="00555381"/>
    <w:rPr>
      <w:b/>
      <w:bCs/>
    </w:rPr>
  </w:style>
  <w:style w:type="character" w:styleId="Emphasis">
    <w:name w:val="Emphasis"/>
    <w:basedOn w:val="DefaultParagraphFont"/>
    <w:uiPriority w:val="20"/>
    <w:qFormat/>
    <w:rsid w:val="00555381"/>
    <w:rPr>
      <w:i/>
      <w:iCs/>
    </w:rPr>
  </w:style>
  <w:style w:type="paragraph" w:styleId="NoSpacing">
    <w:name w:val="No Spacing"/>
    <w:uiPriority w:val="1"/>
    <w:qFormat/>
    <w:rsid w:val="00555381"/>
    <w:pPr>
      <w:spacing w:after="0" w:line="240" w:lineRule="auto"/>
    </w:pPr>
  </w:style>
  <w:style w:type="paragraph" w:styleId="Quote">
    <w:name w:val="Quote"/>
    <w:basedOn w:val="Normal"/>
    <w:next w:val="Normal"/>
    <w:link w:val="QuoteChar"/>
    <w:uiPriority w:val="29"/>
    <w:qFormat/>
    <w:rsid w:val="00555381"/>
    <w:rPr>
      <w:i/>
      <w:iCs/>
      <w:color w:val="000000" w:themeColor="text1"/>
    </w:rPr>
  </w:style>
  <w:style w:type="character" w:customStyle="1" w:styleId="QuoteChar">
    <w:name w:val="Quote Char"/>
    <w:basedOn w:val="DefaultParagraphFont"/>
    <w:link w:val="Quote"/>
    <w:uiPriority w:val="29"/>
    <w:rsid w:val="00555381"/>
    <w:rPr>
      <w:i/>
      <w:iCs/>
      <w:color w:val="000000" w:themeColor="text1"/>
    </w:rPr>
  </w:style>
  <w:style w:type="paragraph" w:styleId="IntenseQuote">
    <w:name w:val="Intense Quote"/>
    <w:basedOn w:val="Normal"/>
    <w:next w:val="Normal"/>
    <w:link w:val="IntenseQuoteChar"/>
    <w:uiPriority w:val="30"/>
    <w:qFormat/>
    <w:rsid w:val="00555381"/>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555381"/>
    <w:rPr>
      <w:b/>
      <w:bCs/>
      <w:i/>
      <w:iCs/>
      <w:color w:val="549E39" w:themeColor="accent1"/>
    </w:rPr>
  </w:style>
  <w:style w:type="character" w:styleId="SubtleEmphasis">
    <w:name w:val="Subtle Emphasis"/>
    <w:basedOn w:val="DefaultParagraphFont"/>
    <w:uiPriority w:val="19"/>
    <w:qFormat/>
    <w:rsid w:val="00555381"/>
    <w:rPr>
      <w:i/>
      <w:iCs/>
      <w:color w:val="808080" w:themeColor="text1" w:themeTint="7F"/>
    </w:rPr>
  </w:style>
  <w:style w:type="character" w:styleId="IntenseEmphasis">
    <w:name w:val="Intense Emphasis"/>
    <w:basedOn w:val="DefaultParagraphFont"/>
    <w:uiPriority w:val="21"/>
    <w:qFormat/>
    <w:rsid w:val="00555381"/>
    <w:rPr>
      <w:b/>
      <w:bCs/>
      <w:i/>
      <w:iCs/>
      <w:color w:val="549E39" w:themeColor="accent1"/>
    </w:rPr>
  </w:style>
  <w:style w:type="character" w:styleId="SubtleReference">
    <w:name w:val="Subtle Reference"/>
    <w:basedOn w:val="DefaultParagraphFont"/>
    <w:uiPriority w:val="31"/>
    <w:qFormat/>
    <w:rsid w:val="00555381"/>
    <w:rPr>
      <w:smallCaps/>
      <w:color w:val="8AB833" w:themeColor="accent2"/>
      <w:u w:val="single"/>
    </w:rPr>
  </w:style>
  <w:style w:type="character" w:styleId="IntenseReference">
    <w:name w:val="Intense Reference"/>
    <w:basedOn w:val="DefaultParagraphFont"/>
    <w:uiPriority w:val="32"/>
    <w:qFormat/>
    <w:rsid w:val="00555381"/>
    <w:rPr>
      <w:b/>
      <w:bCs/>
      <w:smallCaps/>
      <w:color w:val="8AB833" w:themeColor="accent2"/>
      <w:spacing w:val="5"/>
      <w:u w:val="single"/>
    </w:rPr>
  </w:style>
  <w:style w:type="character" w:styleId="BookTitle">
    <w:name w:val="Book Title"/>
    <w:basedOn w:val="DefaultParagraphFont"/>
    <w:uiPriority w:val="33"/>
    <w:qFormat/>
    <w:rsid w:val="00555381"/>
    <w:rPr>
      <w:b/>
      <w:bCs/>
      <w:smallCaps/>
      <w:spacing w:val="5"/>
    </w:rPr>
  </w:style>
  <w:style w:type="paragraph" w:styleId="TOCHeading">
    <w:name w:val="TOC Heading"/>
    <w:basedOn w:val="Heading1"/>
    <w:next w:val="Normal"/>
    <w:uiPriority w:val="39"/>
    <w:semiHidden/>
    <w:unhideWhenUsed/>
    <w:qFormat/>
    <w:rsid w:val="00555381"/>
    <w:pPr>
      <w:outlineLvl w:val="9"/>
    </w:pPr>
  </w:style>
  <w:style w:type="table" w:styleId="TableGrid">
    <w:name w:val="Table Grid"/>
    <w:basedOn w:val="TableNormal"/>
    <w:uiPriority w:val="39"/>
    <w:rsid w:val="002A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2349">
      <w:bodyDiv w:val="1"/>
      <w:marLeft w:val="0"/>
      <w:marRight w:val="0"/>
      <w:marTop w:val="0"/>
      <w:marBottom w:val="0"/>
      <w:divBdr>
        <w:top w:val="none" w:sz="0" w:space="0" w:color="auto"/>
        <w:left w:val="none" w:sz="0" w:space="0" w:color="auto"/>
        <w:bottom w:val="none" w:sz="0" w:space="0" w:color="auto"/>
        <w:right w:val="none" w:sz="0" w:space="0" w:color="auto"/>
      </w:divBdr>
    </w:div>
    <w:div w:id="150119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2D8B-8463-4AAD-9563-F5352212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dc:creator>
  <cp:lastModifiedBy>Hannah Becket</cp:lastModifiedBy>
  <cp:revision>3</cp:revision>
  <cp:lastPrinted>2020-08-05T11:42:00Z</cp:lastPrinted>
  <dcterms:created xsi:type="dcterms:W3CDTF">2020-08-24T16:25:00Z</dcterms:created>
  <dcterms:modified xsi:type="dcterms:W3CDTF">2023-09-14T09:42:00Z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2020-07-30T00:00:00Z</vt:filetime>
  </property>
  <property fmtid="{D5CDD505-2E9C-101B-9397-08002B2CF9AE}" pid="5" name="MSIP_Label_cbf5cfb1-7fd2-40da-ab9b-e730b8f47e1d_Enabled">
    <vt:lpwstr>true</vt:lpwstr>
  </property>
  <property fmtid="{D5CDD505-2E9C-101B-9397-08002B2CF9AE}" pid="6" name="MSIP_Label_cbf5cfb1-7fd2-40da-ab9b-e730b8f47e1d_SetDate">
    <vt:lpwstr>2023-06-22T12:26:17Z</vt:lpwstr>
  </property>
  <property fmtid="{D5CDD505-2E9C-101B-9397-08002B2CF9AE}" pid="7" name="MSIP_Label_cbf5cfb1-7fd2-40da-ab9b-e730b8f47e1d_Method">
    <vt:lpwstr>Privileged</vt:lpwstr>
  </property>
  <property fmtid="{D5CDD505-2E9C-101B-9397-08002B2CF9AE}" pid="8" name="MSIP_Label_cbf5cfb1-7fd2-40da-ab9b-e730b8f47e1d_Name">
    <vt:lpwstr>NBS Public - No Visible Label</vt:lpwstr>
  </property>
  <property fmtid="{D5CDD505-2E9C-101B-9397-08002B2CF9AE}" pid="9" name="MSIP_Label_cbf5cfb1-7fd2-40da-ab9b-e730b8f47e1d_SiteId">
    <vt:lpwstr>18ed93f5-e470-4996-b0ef-9554af985d50</vt:lpwstr>
  </property>
  <property fmtid="{D5CDD505-2E9C-101B-9397-08002B2CF9AE}" pid="10" name="MSIP_Label_cbf5cfb1-7fd2-40da-ab9b-e730b8f47e1d_ActionId">
    <vt:lpwstr>36a85cff-0bb0-4ce2-b871-4207dc889a14</vt:lpwstr>
  </property>
  <property fmtid="{D5CDD505-2E9C-101B-9397-08002B2CF9AE}" pid="11" name="MSIP_Label_cbf5cfb1-7fd2-40da-ab9b-e730b8f47e1d_ContentBits">
    <vt:lpwstr>0</vt:lpwstr>
  </property>
</Properties>
</file>